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767697" w:rsidRPr="00767697" w:rsidRDefault="00767697" w:rsidP="0076769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67697">
        <w:rPr>
          <w:rFonts w:ascii="Times New Roman" w:hAnsi="Times New Roman" w:cs="Times New Roman"/>
          <w:b/>
          <w:color w:val="00B0F0"/>
          <w:sz w:val="36"/>
          <w:szCs w:val="36"/>
        </w:rPr>
        <w:t>РОЛЬ ИГРЫ В УМСТВЕННОМ РАЗВИТИИ РЕБЁНКА</w:t>
      </w:r>
    </w:p>
    <w:p w:rsidR="00767697" w:rsidRPr="00767697" w:rsidRDefault="00767697" w:rsidP="00767697">
      <w:pPr>
        <w:rPr>
          <w:rFonts w:ascii="Times New Roman" w:hAnsi="Times New Roman" w:cs="Times New Roman"/>
          <w:sz w:val="28"/>
          <w:szCs w:val="28"/>
        </w:rPr>
      </w:pPr>
      <w:r w:rsidRPr="00767697">
        <w:rPr>
          <w:rFonts w:ascii="Times New Roman" w:hAnsi="Times New Roman" w:cs="Times New Roman"/>
          <w:sz w:val="28"/>
          <w:szCs w:val="28"/>
        </w:rPr>
        <w:t xml:space="preserve">     Игра является ведущим видом деятельности дошкольника. Детские игры проходят путь развития от предметно-манипуляционных (собрать пирамиду, дом из кубиков и т. д.) до сюжетно-ролевых игр с правилами (например, в «магазин», «дочки-матери» и др.) Младшие дошкольники играют чаще в одиночку, но в своих предметных, конструкторских играх они уже совершенствуют восприятие, память, воображение, мышление, двигательные способности. К среднему дошкольному периоду игры становятся совместными. Главное в этих играх — имитация определенных отношений взрослых. В особый класс выделяются игры-соревнования, в которых формируется и закрепляется мотивация достижения успеха. В старшем дошкольном возрасте конструкторская игра начинает превращаться в трудовую деятельность, в ходе которой ребенок строит что-то полезное, нужное в быту. Именно в игре совершенствуются ручные движения и умственные операции.</w:t>
      </w:r>
    </w:p>
    <w:p w:rsidR="00767697" w:rsidRPr="00767697" w:rsidRDefault="00767697" w:rsidP="00767697">
      <w:pPr>
        <w:rPr>
          <w:rFonts w:ascii="Times New Roman" w:hAnsi="Times New Roman" w:cs="Times New Roman"/>
          <w:sz w:val="28"/>
          <w:szCs w:val="28"/>
        </w:rPr>
      </w:pPr>
      <w:r w:rsidRPr="00767697">
        <w:rPr>
          <w:rFonts w:ascii="Times New Roman" w:hAnsi="Times New Roman" w:cs="Times New Roman"/>
          <w:sz w:val="28"/>
          <w:szCs w:val="28"/>
        </w:rPr>
        <w:t>Особо следует рассказать о развитии восприятия, памяти, внимания   и   мышления   дошкольника.</w:t>
      </w:r>
    </w:p>
    <w:p w:rsidR="00767697" w:rsidRPr="00767697" w:rsidRDefault="00767697" w:rsidP="00767697">
      <w:pPr>
        <w:rPr>
          <w:rFonts w:ascii="Times New Roman" w:hAnsi="Times New Roman" w:cs="Times New Roman"/>
          <w:sz w:val="28"/>
          <w:szCs w:val="28"/>
        </w:rPr>
      </w:pPr>
      <w:r w:rsidRPr="00767697">
        <w:rPr>
          <w:rFonts w:ascii="Times New Roman" w:hAnsi="Times New Roman" w:cs="Times New Roman"/>
          <w:sz w:val="28"/>
          <w:szCs w:val="28"/>
        </w:rPr>
        <w:t xml:space="preserve">     В период времени от 3 до 7 лет под влиянием конструкторской продуктивной, художественной деятельности у ребёнка складываются способности мысленно делить видимый предмет на части, а затем объединять их в единое целое. Дети учатся выделять структуру предметов, их пространственные особенности, соотношения частей. Развитие восприятия происходит поэтапно. На первом этапе перцептивные действия формируются непосредственно в результате игры с различными предметами. Лучше, если при этом для сравнения ребенку будут даваться эталоны (шар, пирамида, куб, другие геометрические фигуры или эталоны цвета). На втором этапе дети знакомятся с пространственными свойствами предметов с помощью ориентировочно-исследовательских движений руки и глаза. На третьем этапе дети получают возможность довольно быстро узнать интересующие свойства объектов, при этом внешнее действие восприятия превращается   в   умственное.</w:t>
      </w:r>
    </w:p>
    <w:p w:rsidR="00767697" w:rsidRDefault="00767697" w:rsidP="00767697">
      <w:pPr>
        <w:rPr>
          <w:rFonts w:ascii="Times New Roman" w:hAnsi="Times New Roman" w:cs="Times New Roman"/>
          <w:sz w:val="28"/>
          <w:szCs w:val="28"/>
        </w:rPr>
      </w:pPr>
      <w:r w:rsidRPr="00767697">
        <w:rPr>
          <w:rFonts w:ascii="Times New Roman" w:hAnsi="Times New Roman" w:cs="Times New Roman"/>
          <w:sz w:val="28"/>
          <w:szCs w:val="28"/>
        </w:rPr>
        <w:t xml:space="preserve">     Характерной особенностью внимания ребенка раннего дошкольного возраста является его непроизвольность, т. е. то, что оно вызывается внешними привлекательными предметами, событиями. Такое внимание поддерживается, пока сохраняется интерес к воспринимаемым объектам. Активное владение речью, рассуждения вслух, внутренне регулируемое восприятие позволяют формировать произвольное внимание, т. е. внимание, возникающее под влиянием внутренне поставленной задачи или размышлений.     </w:t>
      </w:r>
    </w:p>
    <w:p w:rsidR="00767697" w:rsidRDefault="00767697" w:rsidP="00767697">
      <w:pPr>
        <w:rPr>
          <w:rFonts w:ascii="Times New Roman" w:hAnsi="Times New Roman" w:cs="Times New Roman"/>
          <w:sz w:val="28"/>
          <w:szCs w:val="28"/>
        </w:rPr>
      </w:pPr>
      <w:r w:rsidRPr="00767697">
        <w:rPr>
          <w:rFonts w:ascii="Times New Roman" w:hAnsi="Times New Roman" w:cs="Times New Roman"/>
          <w:sz w:val="28"/>
          <w:szCs w:val="28"/>
        </w:rPr>
        <w:lastRenderedPageBreak/>
        <w:t>Что касается развития памяти, то в младшем и среднем дошкольном возрасте (у детей 3—4 лет) запоминание и воспроизведение являются непроизвольными, а в старшем дошкольном возрасте происходит постепенный переход от непроизвольного к произвольному запоминанию материала. Учеными отмечено, что продуктивность запоминания в игре значительно выше. Даже дети 3—4 летнего возраста в играх могут произвольно запоминать, помнить и припоминать различный материал.</w:t>
      </w:r>
    </w:p>
    <w:p w:rsidR="00767697" w:rsidRPr="00767697" w:rsidRDefault="00767697" w:rsidP="007676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697">
        <w:rPr>
          <w:rFonts w:ascii="Times New Roman" w:hAnsi="Times New Roman" w:cs="Times New Roman"/>
          <w:sz w:val="28"/>
          <w:szCs w:val="28"/>
        </w:rPr>
        <w:t xml:space="preserve">     Сюжетно-ролевые игры, особенно игры с правилами, развивают, в первую очередь, наглядно-образное мышление. Играя с предметами, ребенок учится замещать их образами. Таким образом, необходимость практического действия с предметами постепенно отпадает. К концу дошкольного периода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родителей, воспитателей, так   как   известна   нелогичность   детских рассуждений при сравнении, например, величины и количества предметов. В дошкольном возрасте начинается развитие понятий. Трёх - четырёхлетний ребенок может использовать слова, которые взрослые называют понятиями. Полностью словесно-логическое, понятийное, или абстрактное, мышление   формируется   к   подростковому   возрасту.</w:t>
      </w:r>
    </w:p>
    <w:p w:rsidR="00A377A6" w:rsidRPr="00767697" w:rsidRDefault="00A377A6">
      <w:pPr>
        <w:rPr>
          <w:rFonts w:ascii="Times New Roman" w:hAnsi="Times New Roman" w:cs="Times New Roman"/>
          <w:sz w:val="28"/>
          <w:szCs w:val="28"/>
        </w:rPr>
      </w:pPr>
    </w:p>
    <w:sectPr w:rsidR="00A377A6" w:rsidRPr="0076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BA"/>
    <w:rsid w:val="001244BA"/>
    <w:rsid w:val="00767697"/>
    <w:rsid w:val="00A3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72022-D7C3-4AFA-B83E-4DD34CEA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3175</Characters>
  <Application>Microsoft Office Word</Application>
  <DocSecurity>0</DocSecurity>
  <Lines>26</Lines>
  <Paragraphs>7</Paragraphs>
  <ScaleCrop>false</ScaleCrop>
  <Company>diakov.net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Максимова</dc:creator>
  <cp:keywords/>
  <dc:description/>
  <cp:lastModifiedBy>Наталья Максимова</cp:lastModifiedBy>
  <cp:revision>2</cp:revision>
  <dcterms:created xsi:type="dcterms:W3CDTF">2015-11-30T13:40:00Z</dcterms:created>
  <dcterms:modified xsi:type="dcterms:W3CDTF">2015-11-30T13:44:00Z</dcterms:modified>
</cp:coreProperties>
</file>